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64BB" w14:textId="77777777" w:rsidR="00A75720" w:rsidRPr="00A75720" w:rsidRDefault="00A75720" w:rsidP="00A75720">
      <w:pPr>
        <w:jc w:val="both"/>
        <w:rPr>
          <w:rFonts w:ascii="Century Gothic" w:hAnsi="Century Gothic"/>
        </w:rPr>
      </w:pPr>
    </w:p>
    <w:p w14:paraId="442DFB2D" w14:textId="77777777" w:rsidR="00A75720" w:rsidRPr="00A75720" w:rsidRDefault="00A75720" w:rsidP="00A75720">
      <w:pPr>
        <w:jc w:val="both"/>
        <w:rPr>
          <w:rFonts w:ascii="Century Gothic" w:hAnsi="Century Gothic"/>
        </w:rPr>
      </w:pPr>
    </w:p>
    <w:p w14:paraId="0A5C404A" w14:textId="77777777" w:rsidR="00A75720" w:rsidRPr="00533037" w:rsidRDefault="00A75720" w:rsidP="00A75720">
      <w:pPr>
        <w:jc w:val="center"/>
        <w:rPr>
          <w:rFonts w:ascii="Century Gothic" w:hAnsi="Century Gothic"/>
          <w:sz w:val="36"/>
          <w:szCs w:val="36"/>
          <w:lang w:val="it-IT"/>
        </w:rPr>
      </w:pPr>
      <w:r w:rsidRPr="00533037">
        <w:rPr>
          <w:rFonts w:ascii="Century Gothic" w:hAnsi="Century Gothic"/>
          <w:sz w:val="36"/>
          <w:szCs w:val="36"/>
          <w:lang w:val="it-IT"/>
        </w:rPr>
        <w:t xml:space="preserve">INFORMARE PUBLICA </w:t>
      </w:r>
    </w:p>
    <w:p w14:paraId="43EBE0E0" w14:textId="7B618119" w:rsidR="00A75720" w:rsidRPr="00533037" w:rsidRDefault="00EB6E5E" w:rsidP="00A75720">
      <w:pPr>
        <w:jc w:val="center"/>
        <w:rPr>
          <w:rFonts w:ascii="Century Gothic" w:hAnsi="Century Gothic"/>
          <w:sz w:val="36"/>
          <w:szCs w:val="36"/>
          <w:lang w:val="it-IT"/>
        </w:rPr>
      </w:pPr>
      <w:r w:rsidRPr="00533037">
        <w:rPr>
          <w:rFonts w:ascii="Century Gothic" w:hAnsi="Century Gothic"/>
          <w:sz w:val="36"/>
          <w:szCs w:val="36"/>
          <w:lang w:val="it-IT"/>
        </w:rPr>
        <w:t>a</w:t>
      </w:r>
      <w:r w:rsidR="00A75720" w:rsidRPr="00533037">
        <w:rPr>
          <w:rFonts w:ascii="Century Gothic" w:hAnsi="Century Gothic"/>
          <w:sz w:val="36"/>
          <w:szCs w:val="36"/>
          <w:lang w:val="it-IT"/>
        </w:rPr>
        <w:t>ferent</w:t>
      </w:r>
      <w:r w:rsidRPr="00533037">
        <w:rPr>
          <w:rFonts w:ascii="Century Gothic" w:hAnsi="Century Gothic"/>
          <w:sz w:val="36"/>
          <w:szCs w:val="36"/>
          <w:lang w:val="it-IT"/>
        </w:rPr>
        <w:t xml:space="preserve">a </w:t>
      </w:r>
      <w:r w:rsidR="00533037">
        <w:rPr>
          <w:rFonts w:ascii="Century Gothic" w:hAnsi="Century Gothic"/>
          <w:sz w:val="36"/>
          <w:szCs w:val="36"/>
          <w:lang w:val="it-IT"/>
        </w:rPr>
        <w:t xml:space="preserve">trimestrului al </w:t>
      </w:r>
      <w:r w:rsidR="00B765C9">
        <w:rPr>
          <w:rFonts w:ascii="Century Gothic" w:hAnsi="Century Gothic"/>
          <w:sz w:val="36"/>
          <w:szCs w:val="36"/>
          <w:lang w:val="it-IT"/>
        </w:rPr>
        <w:t>IV</w:t>
      </w:r>
      <w:r w:rsidR="00533037">
        <w:rPr>
          <w:rFonts w:ascii="Century Gothic" w:hAnsi="Century Gothic"/>
          <w:sz w:val="36"/>
          <w:szCs w:val="36"/>
          <w:lang w:val="it-IT"/>
        </w:rPr>
        <w:t>-lea</w:t>
      </w:r>
      <w:r w:rsidR="00533037" w:rsidRPr="00533037">
        <w:rPr>
          <w:rFonts w:ascii="Century Gothic" w:hAnsi="Century Gothic"/>
          <w:sz w:val="36"/>
          <w:szCs w:val="36"/>
          <w:lang w:val="it-IT"/>
        </w:rPr>
        <w:t xml:space="preserve"> </w:t>
      </w:r>
      <w:r w:rsidRPr="00533037">
        <w:rPr>
          <w:rFonts w:ascii="Century Gothic" w:hAnsi="Century Gothic"/>
          <w:sz w:val="36"/>
          <w:szCs w:val="36"/>
          <w:lang w:val="it-IT"/>
        </w:rPr>
        <w:t>202</w:t>
      </w:r>
      <w:r w:rsidR="00533037">
        <w:rPr>
          <w:rFonts w:ascii="Century Gothic" w:hAnsi="Century Gothic"/>
          <w:sz w:val="36"/>
          <w:szCs w:val="36"/>
          <w:lang w:val="it-IT"/>
        </w:rPr>
        <w:t>4</w:t>
      </w:r>
    </w:p>
    <w:p w14:paraId="785E0387" w14:textId="77777777" w:rsidR="00A75720" w:rsidRPr="00533037" w:rsidRDefault="00A75720" w:rsidP="00A75720">
      <w:pPr>
        <w:jc w:val="both"/>
        <w:rPr>
          <w:rFonts w:ascii="Century Gothic" w:hAnsi="Century Gothic"/>
          <w:lang w:val="it-IT"/>
        </w:rPr>
      </w:pPr>
    </w:p>
    <w:p w14:paraId="7B9C783C" w14:textId="77777777" w:rsidR="00A75720" w:rsidRPr="00533037" w:rsidRDefault="00A75720" w:rsidP="00A75720">
      <w:pPr>
        <w:jc w:val="both"/>
        <w:rPr>
          <w:rFonts w:ascii="Century Gothic" w:hAnsi="Century Gothic"/>
          <w:lang w:val="it-IT"/>
        </w:rPr>
      </w:pPr>
    </w:p>
    <w:p w14:paraId="0A821D31" w14:textId="77777777" w:rsidR="00A75720" w:rsidRPr="00533037" w:rsidRDefault="00A75720" w:rsidP="00A75720">
      <w:pPr>
        <w:jc w:val="both"/>
        <w:rPr>
          <w:rFonts w:ascii="Century Gothic" w:hAnsi="Century Gothic"/>
          <w:lang w:val="it-IT"/>
        </w:rPr>
      </w:pPr>
    </w:p>
    <w:p w14:paraId="5249D992" w14:textId="77777777" w:rsidR="00EB6E5E" w:rsidRPr="00533037" w:rsidRDefault="00EB6E5E" w:rsidP="00EB6E5E">
      <w:pPr>
        <w:ind w:firstLine="720"/>
        <w:jc w:val="both"/>
        <w:rPr>
          <w:rFonts w:ascii="Century Gothic" w:hAnsi="Century Gothic"/>
          <w:lang w:val="it-IT"/>
        </w:rPr>
      </w:pPr>
      <w:r w:rsidRPr="00533037">
        <w:rPr>
          <w:rFonts w:ascii="Century Gothic" w:hAnsi="Century Gothic"/>
          <w:lang w:val="it-IT"/>
        </w:rPr>
        <w:t>Informarea publicului se realizeaza in conformitate cu prevederile HG nr. 878/2005 privind accesul publicului la informaţia privind mediul.</w:t>
      </w:r>
    </w:p>
    <w:p w14:paraId="762C9532" w14:textId="77777777" w:rsidR="00EB6E5E" w:rsidRPr="00533037" w:rsidRDefault="00EB6E5E" w:rsidP="00EB6E5E">
      <w:pPr>
        <w:jc w:val="both"/>
        <w:rPr>
          <w:rFonts w:ascii="Century Gothic" w:hAnsi="Century Gothic"/>
          <w:lang w:val="it-IT"/>
        </w:rPr>
      </w:pPr>
    </w:p>
    <w:p w14:paraId="671895B7" w14:textId="77777777" w:rsidR="00F11D09" w:rsidRPr="00F11D09" w:rsidRDefault="00EB6E5E" w:rsidP="00F11D09">
      <w:pPr>
        <w:ind w:firstLine="720"/>
        <w:jc w:val="both"/>
        <w:rPr>
          <w:rFonts w:ascii="Century Gothic" w:hAnsi="Century Gothic"/>
        </w:rPr>
      </w:pPr>
      <w:r w:rsidRPr="00533037">
        <w:rPr>
          <w:rFonts w:ascii="Century Gothic" w:hAnsi="Century Gothic"/>
          <w:lang w:val="it-IT"/>
        </w:rPr>
        <w:t xml:space="preserve">ROMINSERV S.R.L, cu sediul in Bucuresti, Piata Presei libere, nr. 3-5,  City Gate Northern Tower, Et.3, sector 1, Bucuresti,  inregistrata la Registrul Comertului sub nr. J40/8331/2001, avand Cod de Inregistrare Fiscala RO 14208851, reprezentata prin </w:t>
      </w:r>
    </w:p>
    <w:p w14:paraId="2764933B" w14:textId="79FD77BD" w:rsidR="00EB6E5E" w:rsidRPr="00533037" w:rsidRDefault="00F11D09" w:rsidP="00F11D09">
      <w:pPr>
        <w:jc w:val="both"/>
        <w:rPr>
          <w:rFonts w:ascii="Century Gothic" w:hAnsi="Century Gothic"/>
          <w:lang w:val="it-IT"/>
        </w:rPr>
      </w:pPr>
      <w:r w:rsidRPr="00F11D09">
        <w:rPr>
          <w:rFonts w:ascii="Century Gothic" w:hAnsi="Century Gothic"/>
        </w:rPr>
        <w:t>Utekov Yedil</w:t>
      </w:r>
      <w:r>
        <w:rPr>
          <w:rFonts w:ascii="Century Gothic" w:hAnsi="Century Gothic"/>
        </w:rPr>
        <w:t xml:space="preserve"> -</w:t>
      </w:r>
      <w:r w:rsidR="00EB6E5E" w:rsidRPr="00533037">
        <w:rPr>
          <w:rFonts w:ascii="Century Gothic" w:hAnsi="Century Gothic"/>
          <w:lang w:val="it-IT"/>
        </w:rPr>
        <w:t xml:space="preserve"> Director General si Vasile Gabriel Manole in calitate de Director Economic, va aducem la cunostinta faptul ca: </w:t>
      </w:r>
    </w:p>
    <w:p w14:paraId="5870FFD8" w14:textId="0BE781F4" w:rsidR="00EB6E5E" w:rsidRPr="00533037" w:rsidRDefault="00EB6E5E" w:rsidP="00EB6E5E">
      <w:pPr>
        <w:ind w:firstLine="720"/>
        <w:jc w:val="both"/>
        <w:rPr>
          <w:rFonts w:ascii="Century Gothic" w:hAnsi="Century Gothic"/>
          <w:lang w:val="it-IT"/>
        </w:rPr>
      </w:pPr>
      <w:r w:rsidRPr="00533037">
        <w:rPr>
          <w:rFonts w:ascii="Century Gothic" w:hAnsi="Century Gothic"/>
          <w:lang w:val="it-IT"/>
        </w:rPr>
        <w:t xml:space="preserve">ROMINSERV, </w:t>
      </w:r>
      <w:r w:rsidR="009B0547" w:rsidRPr="00533037">
        <w:rPr>
          <w:rFonts w:ascii="Century Gothic" w:hAnsi="Century Gothic"/>
          <w:lang w:val="it-IT"/>
        </w:rPr>
        <w:t>este</w:t>
      </w:r>
      <w:r w:rsidRPr="00533037">
        <w:rPr>
          <w:rFonts w:ascii="Century Gothic" w:hAnsi="Century Gothic"/>
          <w:lang w:val="it-IT"/>
        </w:rPr>
        <w:t xml:space="preserve"> membru al Grupului KMG International, este prima organizatie cu sediul in Romania care integreaza serviciile industriale cu cele de mentenanta, management de proiect, dezvoltare tehnica si tehnologica.</w:t>
      </w:r>
    </w:p>
    <w:p w14:paraId="0213F144" w14:textId="7D799CC2" w:rsidR="00EB6E5E" w:rsidRPr="00533037" w:rsidRDefault="00EB6E5E" w:rsidP="00EB6E5E">
      <w:pPr>
        <w:ind w:firstLine="720"/>
        <w:jc w:val="both"/>
        <w:rPr>
          <w:rFonts w:ascii="Century Gothic" w:hAnsi="Century Gothic"/>
          <w:lang w:val="it-IT"/>
        </w:rPr>
      </w:pPr>
      <w:r w:rsidRPr="00533037">
        <w:rPr>
          <w:rFonts w:ascii="Century Gothic" w:hAnsi="Century Gothic"/>
          <w:lang w:val="it-IT"/>
        </w:rPr>
        <w:t>ROMINSERV ofera clientilor sai o alternativa viabila – atat financiar cat  si operational – la traditionalul sistem de gestionare interna a lucrarilor de intretinere si modernizare.</w:t>
      </w:r>
    </w:p>
    <w:p w14:paraId="01DD42DF" w14:textId="3852F259" w:rsidR="00EB6E5E" w:rsidRPr="00533037" w:rsidRDefault="00EB6E5E" w:rsidP="00EB6E5E">
      <w:pPr>
        <w:tabs>
          <w:tab w:val="left" w:pos="708"/>
        </w:tabs>
        <w:jc w:val="both"/>
        <w:rPr>
          <w:rFonts w:ascii="Century Gothic" w:hAnsi="Century Gothic"/>
          <w:lang w:val="it-IT"/>
        </w:rPr>
      </w:pPr>
      <w:r w:rsidRPr="00533037">
        <w:rPr>
          <w:rFonts w:ascii="Century Gothic" w:hAnsi="Century Gothic"/>
          <w:lang w:val="it-IT"/>
        </w:rPr>
        <w:tab/>
      </w:r>
      <w:r w:rsidR="00F11D09">
        <w:rPr>
          <w:rFonts w:ascii="Century Gothic" w:hAnsi="Century Gothic"/>
          <w:lang w:val="it-IT"/>
        </w:rPr>
        <w:tab/>
      </w:r>
      <w:r w:rsidRPr="00533037">
        <w:rPr>
          <w:rFonts w:ascii="Century Gothic" w:hAnsi="Century Gothic"/>
          <w:lang w:val="it-IT"/>
        </w:rPr>
        <w:t>Rominserv SRL este Antreprenorul General al grupului KMG - Rompetrol.</w:t>
      </w:r>
    </w:p>
    <w:p w14:paraId="205B1E8F" w14:textId="77777777" w:rsidR="00EB6E5E" w:rsidRPr="00533037" w:rsidRDefault="00EB6E5E" w:rsidP="00EB6E5E">
      <w:pPr>
        <w:jc w:val="both"/>
        <w:rPr>
          <w:rFonts w:ascii="Century Gothic" w:hAnsi="Century Gothic"/>
          <w:lang w:val="it-IT"/>
        </w:rPr>
      </w:pPr>
    </w:p>
    <w:p w14:paraId="62B01A9B" w14:textId="7561D6A5" w:rsidR="00EB6E5E" w:rsidRPr="00533037" w:rsidRDefault="00EB6E5E" w:rsidP="00EB6E5E">
      <w:pPr>
        <w:jc w:val="both"/>
        <w:rPr>
          <w:rFonts w:ascii="Century Gothic" w:hAnsi="Century Gothic"/>
          <w:b/>
          <w:bCs/>
          <w:lang w:val="it-IT"/>
        </w:rPr>
      </w:pPr>
      <w:r w:rsidRPr="00533037">
        <w:rPr>
          <w:rFonts w:ascii="Century Gothic" w:hAnsi="Century Gothic"/>
          <w:b/>
          <w:bCs/>
          <w:lang w:val="it-IT"/>
        </w:rPr>
        <w:t>Principalele domenii de activitate ale Rominserv SRL sunt:</w:t>
      </w:r>
    </w:p>
    <w:p w14:paraId="18F9A82B" w14:textId="51EE0373" w:rsidR="00EB6E5E" w:rsidRPr="00533037" w:rsidRDefault="00EB6E5E" w:rsidP="00EB6E5E">
      <w:pPr>
        <w:pStyle w:val="ListParagraph"/>
        <w:numPr>
          <w:ilvl w:val="0"/>
          <w:numId w:val="2"/>
        </w:numPr>
        <w:tabs>
          <w:tab w:val="left" w:pos="450"/>
          <w:tab w:val="num" w:pos="630"/>
        </w:tabs>
        <w:overflowPunct w:val="0"/>
        <w:autoSpaceDE w:val="0"/>
        <w:autoSpaceDN w:val="0"/>
        <w:adjustRightInd w:val="0"/>
        <w:spacing w:line="276" w:lineRule="auto"/>
        <w:ind w:left="450" w:hanging="450"/>
        <w:contextualSpacing w:val="0"/>
        <w:jc w:val="both"/>
        <w:textAlignment w:val="baseline"/>
        <w:rPr>
          <w:rFonts w:ascii="Century Gothic" w:hAnsi="Century Gothic"/>
          <w:lang w:val="it-IT"/>
        </w:rPr>
      </w:pPr>
      <w:r w:rsidRPr="00533037">
        <w:rPr>
          <w:rFonts w:ascii="Century Gothic" w:hAnsi="Century Gothic"/>
          <w:lang w:val="it-IT"/>
        </w:rPr>
        <w:t>Service complet - management si executie lucrari de intretinere si reparatii (M – mentenanta)</w:t>
      </w:r>
    </w:p>
    <w:p w14:paraId="3CB536C3" w14:textId="77777777" w:rsidR="00EB6E5E" w:rsidRPr="00533037" w:rsidRDefault="00EB6E5E" w:rsidP="00EB6E5E">
      <w:pPr>
        <w:pStyle w:val="ListParagraph"/>
        <w:numPr>
          <w:ilvl w:val="0"/>
          <w:numId w:val="2"/>
        </w:numPr>
        <w:tabs>
          <w:tab w:val="left" w:pos="450"/>
          <w:tab w:val="num" w:pos="630"/>
        </w:tabs>
        <w:overflowPunct w:val="0"/>
        <w:autoSpaceDE w:val="0"/>
        <w:autoSpaceDN w:val="0"/>
        <w:adjustRightInd w:val="0"/>
        <w:spacing w:line="276" w:lineRule="auto"/>
        <w:ind w:left="450" w:hanging="450"/>
        <w:contextualSpacing w:val="0"/>
        <w:jc w:val="both"/>
        <w:textAlignment w:val="baseline"/>
        <w:rPr>
          <w:rFonts w:ascii="Century Gothic" w:hAnsi="Century Gothic"/>
          <w:lang w:val="it-IT"/>
        </w:rPr>
      </w:pPr>
      <w:r w:rsidRPr="00533037">
        <w:rPr>
          <w:rFonts w:ascii="Century Gothic" w:hAnsi="Century Gothic"/>
          <w:lang w:val="it-IT"/>
        </w:rPr>
        <w:t>Antreprenor general si executie proiecte “la cheie” constructii montaj industriale si civile, lucrari de constructii a proiectelor utilitare pentru fluide (EPCM: E–Engineering, P–Procurement, C–Construction, M-Management)</w:t>
      </w:r>
    </w:p>
    <w:p w14:paraId="7682C665" w14:textId="77777777" w:rsidR="00EB6E5E" w:rsidRPr="00533037" w:rsidRDefault="00EB6E5E" w:rsidP="00EB6E5E">
      <w:pPr>
        <w:jc w:val="both"/>
        <w:rPr>
          <w:rFonts w:ascii="Century Gothic" w:hAnsi="Century Gothic"/>
          <w:lang w:val="it-IT"/>
        </w:rPr>
      </w:pPr>
    </w:p>
    <w:p w14:paraId="12020F40" w14:textId="77777777" w:rsidR="00EB6E5E" w:rsidRPr="00533037" w:rsidRDefault="00EB6E5E" w:rsidP="00EB6E5E">
      <w:pPr>
        <w:tabs>
          <w:tab w:val="left" w:pos="708"/>
        </w:tabs>
        <w:jc w:val="both"/>
        <w:rPr>
          <w:rFonts w:ascii="Century Gothic" w:hAnsi="Century Gothic"/>
          <w:lang w:val="it-IT"/>
        </w:rPr>
      </w:pPr>
      <w:r w:rsidRPr="00533037">
        <w:rPr>
          <w:rFonts w:ascii="Century Gothic" w:hAnsi="Century Gothic"/>
          <w:lang w:val="it-IT"/>
        </w:rPr>
        <w:t>ROMINSERV are sediul central in Bucuresti, Romania si opereaza prin 2 puncte de lucru in Constanta si Ploiesti.</w:t>
      </w:r>
    </w:p>
    <w:p w14:paraId="19BDA7F4" w14:textId="77777777" w:rsidR="00EB6E5E" w:rsidRPr="00C22FC9" w:rsidRDefault="00EB6E5E" w:rsidP="00EB6E5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533037">
        <w:rPr>
          <w:rFonts w:ascii="Century Gothic" w:hAnsi="Century Gothic"/>
          <w:lang w:val="it-IT"/>
        </w:rPr>
        <w:t xml:space="preserve">Navodari, B-dul Navodari nr 1-283, jud. </w:t>
      </w:r>
      <w:r w:rsidRPr="00C22FC9">
        <w:rPr>
          <w:rFonts w:ascii="Century Gothic" w:hAnsi="Century Gothic"/>
        </w:rPr>
        <w:t>Constanta</w:t>
      </w:r>
    </w:p>
    <w:p w14:paraId="1BE0FD81" w14:textId="77777777" w:rsidR="00EB6E5E" w:rsidRDefault="00EB6E5E" w:rsidP="00EB6E5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533037">
        <w:rPr>
          <w:rFonts w:ascii="Century Gothic" w:hAnsi="Century Gothic"/>
          <w:lang w:val="it-IT"/>
        </w:rPr>
        <w:t xml:space="preserve">Municipiul Ploiesti, str. Valeni nr. 146, jud. </w:t>
      </w:r>
      <w:r w:rsidRPr="00C22FC9">
        <w:rPr>
          <w:rFonts w:ascii="Century Gothic" w:hAnsi="Century Gothic"/>
        </w:rPr>
        <w:t>Prahova</w:t>
      </w:r>
    </w:p>
    <w:p w14:paraId="216A0ABE" w14:textId="77777777" w:rsidR="00EB6E5E" w:rsidRDefault="00EB6E5E" w:rsidP="00EB6E5E">
      <w:pPr>
        <w:pStyle w:val="ListParagraph"/>
        <w:jc w:val="both"/>
        <w:rPr>
          <w:rFonts w:ascii="Century Gothic" w:hAnsi="Century Gothic"/>
        </w:rPr>
      </w:pPr>
    </w:p>
    <w:p w14:paraId="7C2ADC6F" w14:textId="4A980BC0" w:rsidR="00EB6E5E" w:rsidRPr="00533037" w:rsidRDefault="00EB6E5E" w:rsidP="00EB6E5E">
      <w:pPr>
        <w:ind w:firstLine="720"/>
        <w:jc w:val="both"/>
        <w:rPr>
          <w:rFonts w:ascii="Century Gothic" w:hAnsi="Century Gothic"/>
          <w:lang w:val="it-IT"/>
        </w:rPr>
      </w:pPr>
      <w:r w:rsidRPr="00533037">
        <w:rPr>
          <w:rFonts w:ascii="Century Gothic" w:hAnsi="Century Gothic"/>
          <w:lang w:val="it-IT"/>
        </w:rPr>
        <w:t>In punctele de lucru se desfasoara activitati in conformitate cu Autorizatiile de Mediu</w:t>
      </w:r>
      <w:r w:rsidR="00533037">
        <w:rPr>
          <w:rFonts w:ascii="Century Gothic" w:hAnsi="Century Gothic"/>
          <w:lang w:val="it-IT"/>
        </w:rPr>
        <w:t xml:space="preserve"> detinute</w:t>
      </w:r>
      <w:r w:rsidRPr="00533037">
        <w:rPr>
          <w:rFonts w:ascii="Century Gothic" w:hAnsi="Century Gothic"/>
          <w:lang w:val="it-IT"/>
        </w:rPr>
        <w:t xml:space="preserve">, cu Ordonanta de Urgenta </w:t>
      </w:r>
      <w:r w:rsidR="00533037">
        <w:rPr>
          <w:rFonts w:ascii="Century Gothic" w:hAnsi="Century Gothic"/>
          <w:lang w:val="it-IT"/>
        </w:rPr>
        <w:t xml:space="preserve">nr. </w:t>
      </w:r>
      <w:r w:rsidRPr="00533037">
        <w:rPr>
          <w:rFonts w:ascii="Century Gothic" w:hAnsi="Century Gothic"/>
          <w:lang w:val="it-IT"/>
        </w:rPr>
        <w:t>195/2005 privind protectia mediului</w:t>
      </w:r>
      <w:r w:rsidR="00533037">
        <w:rPr>
          <w:rFonts w:ascii="Century Gothic" w:hAnsi="Century Gothic"/>
          <w:lang w:val="it-IT"/>
        </w:rPr>
        <w:t>, cu modificarile si completarile ulterioare,</w:t>
      </w:r>
      <w:r w:rsidRPr="00533037">
        <w:rPr>
          <w:rFonts w:ascii="Century Gothic" w:hAnsi="Century Gothic"/>
          <w:lang w:val="it-IT"/>
        </w:rPr>
        <w:t xml:space="preserve"> si cu Ordinul </w:t>
      </w:r>
      <w:r w:rsidR="00533037">
        <w:rPr>
          <w:rFonts w:ascii="Century Gothic" w:hAnsi="Century Gothic"/>
          <w:lang w:val="it-IT"/>
        </w:rPr>
        <w:t xml:space="preserve">nr. </w:t>
      </w:r>
      <w:r w:rsidRPr="00533037">
        <w:rPr>
          <w:rFonts w:ascii="Century Gothic" w:hAnsi="Century Gothic"/>
          <w:lang w:val="it-IT"/>
        </w:rPr>
        <w:t xml:space="preserve">1798/2007. </w:t>
      </w:r>
    </w:p>
    <w:p w14:paraId="64790A2D" w14:textId="77777777" w:rsidR="00154898" w:rsidRPr="00533037" w:rsidRDefault="00154898" w:rsidP="00154898">
      <w:pPr>
        <w:jc w:val="both"/>
        <w:rPr>
          <w:rFonts w:ascii="Century Gothic" w:hAnsi="Century Gothic"/>
          <w:lang w:val="it-IT"/>
        </w:rPr>
      </w:pPr>
    </w:p>
    <w:p w14:paraId="6EA1C65D" w14:textId="4F5CF505" w:rsidR="00154898" w:rsidRPr="00533037" w:rsidRDefault="00154898" w:rsidP="00154898">
      <w:pPr>
        <w:jc w:val="both"/>
        <w:rPr>
          <w:rFonts w:ascii="Century Gothic" w:hAnsi="Century Gothic"/>
          <w:lang w:val="it-IT"/>
        </w:rPr>
      </w:pPr>
      <w:r w:rsidRPr="00533037">
        <w:rPr>
          <w:rFonts w:ascii="Century Gothic" w:hAnsi="Century Gothic"/>
          <w:lang w:val="it-IT"/>
        </w:rPr>
        <w:t xml:space="preserve">In punctele de lucru operate de ROMINSERV SRL (ateliere inchiriate de la Rompetrol Rafinare, dar si in instalatiile tehnologice ale beneficiarilor) se manipuleaza substante periculoase:  acetilena dizolvata, oxigen comprimat, azot comprimat, argon, lacuri si </w:t>
      </w:r>
      <w:r w:rsidRPr="00533037">
        <w:rPr>
          <w:rFonts w:ascii="Century Gothic" w:hAnsi="Century Gothic"/>
          <w:lang w:val="it-IT"/>
        </w:rPr>
        <w:lastRenderedPageBreak/>
        <w:t>vopseluri . Modul de stocare se face in recipiente sub presiune (tuburi) si bidoane plastic 1 litru//spray-uri/cutii metalice.</w:t>
      </w:r>
    </w:p>
    <w:p w14:paraId="12883ADD" w14:textId="4F43C15D" w:rsidR="00154898" w:rsidRPr="00533037" w:rsidRDefault="00154898" w:rsidP="00154898">
      <w:pPr>
        <w:ind w:firstLine="720"/>
        <w:jc w:val="both"/>
        <w:rPr>
          <w:rFonts w:ascii="Century Gothic" w:hAnsi="Century Gothic"/>
          <w:lang w:val="it-IT"/>
        </w:rPr>
      </w:pPr>
    </w:p>
    <w:p w14:paraId="47B55803" w14:textId="39291F97" w:rsidR="00977B87" w:rsidRPr="00977B87" w:rsidRDefault="00977B87" w:rsidP="00977B87">
      <w:pPr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P</w:t>
      </w:r>
      <w:r w:rsidRPr="00977B87">
        <w:rPr>
          <w:rFonts w:ascii="Century Gothic" w:hAnsi="Century Gothic"/>
          <w:lang w:val="it-IT"/>
        </w:rPr>
        <w:t>e amplasamentele autorizate nu au fost inregistrate poluari accidentale, iar organele abilitate nu au desfasurat actiuni de inspectie / control.</w:t>
      </w:r>
    </w:p>
    <w:p w14:paraId="12FE49BA" w14:textId="77777777" w:rsidR="00977B87" w:rsidRPr="00977B87" w:rsidRDefault="00977B87" w:rsidP="00977B87">
      <w:pPr>
        <w:jc w:val="both"/>
        <w:rPr>
          <w:rFonts w:ascii="Century Gothic" w:hAnsi="Century Gothic"/>
          <w:lang w:val="it-IT"/>
        </w:rPr>
      </w:pPr>
    </w:p>
    <w:p w14:paraId="11A19122" w14:textId="77777777" w:rsidR="00EB6E5E" w:rsidRPr="00533037" w:rsidRDefault="00EB6E5E" w:rsidP="00EB6E5E">
      <w:pPr>
        <w:jc w:val="both"/>
        <w:rPr>
          <w:rFonts w:ascii="Century Gothic" w:hAnsi="Century Gothic"/>
          <w:lang w:val="it-IT"/>
        </w:rPr>
      </w:pPr>
      <w:r w:rsidRPr="00533037">
        <w:rPr>
          <w:rFonts w:ascii="Century Gothic" w:hAnsi="Century Gothic"/>
          <w:lang w:val="it-IT"/>
        </w:rPr>
        <w:t>Rominserv S.R.L, s-a preocupat permanent de imbunatatirea serviciilor prestate, in vederea respectarii cerintelor legale din domeniile sanatatii si securitatii in munca, al situatiilor de urgenta si al protectiei mediului inconjurator.</w:t>
      </w:r>
    </w:p>
    <w:p w14:paraId="7E4974C8" w14:textId="77777777" w:rsidR="00EB6E5E" w:rsidRPr="00533037" w:rsidRDefault="00EB6E5E" w:rsidP="00EB6E5E">
      <w:pPr>
        <w:jc w:val="both"/>
        <w:rPr>
          <w:rFonts w:ascii="Century Gothic" w:hAnsi="Century Gothic"/>
          <w:lang w:val="it-IT"/>
        </w:rPr>
      </w:pPr>
    </w:p>
    <w:p w14:paraId="4CFBDD2B" w14:textId="295D7C30" w:rsidR="00646DBC" w:rsidRPr="00652E9D" w:rsidRDefault="00646DBC" w:rsidP="00652E9D">
      <w:pPr>
        <w:jc w:val="both"/>
        <w:rPr>
          <w:rFonts w:ascii="Century Gothic" w:hAnsi="Century Gothic"/>
          <w:lang w:val="it-IT"/>
        </w:rPr>
      </w:pPr>
      <w:r w:rsidRPr="00652E9D">
        <w:rPr>
          <w:rFonts w:ascii="Century Gothic" w:hAnsi="Century Gothic"/>
          <w:lang w:val="it-IT"/>
        </w:rPr>
        <w:t>In perioada 18-21 noiembrie 2024 s-a desfasurat auditul DNG GL la cele trei puncte de lucru PEM</w:t>
      </w:r>
      <w:r w:rsidR="00652E9D">
        <w:rPr>
          <w:rFonts w:ascii="Century Gothic" w:hAnsi="Century Gothic"/>
          <w:lang w:val="it-IT"/>
        </w:rPr>
        <w:t xml:space="preserve">, </w:t>
      </w:r>
      <w:r w:rsidRPr="00652E9D">
        <w:rPr>
          <w:rFonts w:ascii="Century Gothic" w:hAnsi="Century Gothic"/>
          <w:lang w:val="it-IT"/>
        </w:rPr>
        <w:t>Vega si Sediu si nu s-au</w:t>
      </w:r>
      <w:r w:rsidR="00896A7A">
        <w:rPr>
          <w:rFonts w:ascii="Century Gothic" w:hAnsi="Century Gothic"/>
          <w:lang w:val="it-IT"/>
        </w:rPr>
        <w:t>constatat</w:t>
      </w:r>
      <w:r w:rsidRPr="00652E9D">
        <w:rPr>
          <w:rFonts w:ascii="Century Gothic" w:hAnsi="Century Gothic"/>
          <w:lang w:val="it-IT"/>
        </w:rPr>
        <w:t xml:space="preserve"> neconformitati privind protectia mediului.</w:t>
      </w:r>
    </w:p>
    <w:p w14:paraId="15C830D7" w14:textId="77777777" w:rsidR="00646DBC" w:rsidRPr="00652E9D" w:rsidRDefault="00646DBC" w:rsidP="00652E9D">
      <w:pPr>
        <w:jc w:val="both"/>
        <w:rPr>
          <w:rFonts w:ascii="Century Gothic" w:hAnsi="Century Gothic"/>
          <w:lang w:val="it-IT"/>
        </w:rPr>
      </w:pPr>
    </w:p>
    <w:p w14:paraId="18FFD9CB" w14:textId="6E9487F7" w:rsidR="00646DBC" w:rsidRDefault="00646DBC" w:rsidP="00652E9D">
      <w:pPr>
        <w:jc w:val="both"/>
        <w:rPr>
          <w:rFonts w:ascii="Century Gothic" w:hAnsi="Century Gothic"/>
          <w:lang w:val="it-IT"/>
        </w:rPr>
      </w:pPr>
      <w:r w:rsidRPr="00652E9D">
        <w:rPr>
          <w:rFonts w:ascii="Century Gothic" w:hAnsi="Century Gothic"/>
          <w:lang w:val="it-IT"/>
        </w:rPr>
        <w:t xml:space="preserve">In </w:t>
      </w:r>
      <w:r w:rsidR="00D86AA4" w:rsidRPr="00652E9D">
        <w:rPr>
          <w:rFonts w:ascii="Century Gothic" w:hAnsi="Century Gothic"/>
          <w:lang w:val="it-IT"/>
        </w:rPr>
        <w:t>zilele</w:t>
      </w:r>
      <w:r w:rsidRPr="00652E9D">
        <w:rPr>
          <w:rFonts w:ascii="Century Gothic" w:hAnsi="Century Gothic"/>
          <w:lang w:val="it-IT"/>
        </w:rPr>
        <w:t xml:space="preserve"> </w:t>
      </w:r>
      <w:r w:rsidRPr="00652E9D">
        <w:rPr>
          <w:rFonts w:ascii="Century Gothic" w:hAnsi="Century Gothic"/>
          <w:lang w:val="it-IT"/>
        </w:rPr>
        <w:t>19-20.09.2024</w:t>
      </w:r>
      <w:r w:rsidR="00D86AA4" w:rsidRPr="00652E9D">
        <w:rPr>
          <w:rFonts w:ascii="Century Gothic" w:hAnsi="Century Gothic"/>
          <w:lang w:val="it-IT"/>
        </w:rPr>
        <w:t xml:space="preserve"> s-a efectuat auditul de deseu </w:t>
      </w:r>
      <w:r w:rsidR="00652E9D" w:rsidRPr="00652E9D">
        <w:rPr>
          <w:rFonts w:ascii="Century Gothic" w:hAnsi="Century Gothic"/>
          <w:lang w:val="it-IT"/>
        </w:rPr>
        <w:t xml:space="preserve">pentru punct de lucru </w:t>
      </w:r>
      <w:r w:rsidR="00652E9D">
        <w:rPr>
          <w:rFonts w:ascii="Century Gothic" w:hAnsi="Century Gothic"/>
          <w:lang w:val="it-IT"/>
        </w:rPr>
        <w:t>PEM</w:t>
      </w:r>
      <w:r w:rsidR="00652E9D" w:rsidRPr="00652E9D">
        <w:rPr>
          <w:rFonts w:ascii="Century Gothic" w:hAnsi="Century Gothic"/>
          <w:lang w:val="it-IT"/>
        </w:rPr>
        <w:t xml:space="preserve"> </w:t>
      </w:r>
      <w:r w:rsidR="00652E9D" w:rsidRPr="00652E9D">
        <w:rPr>
          <w:rFonts w:ascii="Century Gothic" w:hAnsi="Century Gothic"/>
          <w:lang w:val="it-IT"/>
        </w:rPr>
        <w:t>, iar in data de 25.09.2024 pentru punct de lucru Vega.</w:t>
      </w:r>
    </w:p>
    <w:p w14:paraId="760B0134" w14:textId="77777777" w:rsidR="00896A7A" w:rsidRPr="00652E9D" w:rsidRDefault="00896A7A" w:rsidP="00652E9D">
      <w:pPr>
        <w:jc w:val="both"/>
        <w:rPr>
          <w:rFonts w:ascii="Century Gothic" w:hAnsi="Century Gothic"/>
          <w:lang w:val="it-IT"/>
        </w:rPr>
      </w:pPr>
    </w:p>
    <w:p w14:paraId="2BC9D75D" w14:textId="77777777" w:rsidR="00896A7A" w:rsidRPr="00C12310" w:rsidRDefault="00896A7A" w:rsidP="00896A7A">
      <w:pPr>
        <w:jc w:val="both"/>
        <w:rPr>
          <w:rFonts w:ascii="Century Gothic" w:hAnsi="Century Gothic"/>
          <w:lang w:val="it-IT"/>
        </w:rPr>
      </w:pPr>
      <w:r w:rsidRPr="00C12310">
        <w:rPr>
          <w:rFonts w:ascii="Century Gothic" w:hAnsi="Century Gothic"/>
          <w:lang w:val="it-IT"/>
        </w:rPr>
        <w:t>Deseurile generate din activitatea desfasurata au fost gestionate in conformitate cu cerintele de reglementare aplicabile transpuse in proceduri interne, asigurandu-se colectarea selectiva si stocarea temporara in locatii dedicate, in vederea valorificarii / eliminarii pe baza contractuala de operatori economici autorizati.</w:t>
      </w:r>
    </w:p>
    <w:p w14:paraId="078B0DD3" w14:textId="77777777" w:rsidR="0071459E" w:rsidRDefault="0071459E" w:rsidP="0071459E">
      <w:pPr>
        <w:jc w:val="both"/>
        <w:rPr>
          <w:rFonts w:ascii="Century Gothic" w:hAnsi="Century Gothic"/>
          <w:lang w:val="it-IT"/>
        </w:rPr>
      </w:pPr>
    </w:p>
    <w:p w14:paraId="38631797" w14:textId="50A08EC0" w:rsidR="0071459E" w:rsidRDefault="0071459E" w:rsidP="0071459E">
      <w:pPr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I</w:t>
      </w:r>
      <w:r w:rsidRPr="00C12310">
        <w:rPr>
          <w:rFonts w:ascii="Century Gothic" w:hAnsi="Century Gothic"/>
          <w:lang w:val="it-IT"/>
        </w:rPr>
        <w:t xml:space="preserve">n trimestrul </w:t>
      </w:r>
      <w:r>
        <w:rPr>
          <w:rFonts w:ascii="Century Gothic" w:hAnsi="Century Gothic"/>
          <w:lang w:val="it-IT"/>
        </w:rPr>
        <w:t>4 al anului 2024</w:t>
      </w:r>
      <w:r w:rsidRPr="00C12310">
        <w:rPr>
          <w:rFonts w:ascii="Century Gothic" w:hAnsi="Century Gothic"/>
          <w:lang w:val="it-IT"/>
        </w:rPr>
        <w:t xml:space="preserve">,  </w:t>
      </w:r>
      <w:r>
        <w:rPr>
          <w:rFonts w:ascii="Century Gothic" w:hAnsi="Century Gothic"/>
          <w:lang w:val="it-IT"/>
        </w:rPr>
        <w:t xml:space="preserve">nu au </w:t>
      </w:r>
      <w:r w:rsidRPr="00C12310">
        <w:rPr>
          <w:rFonts w:ascii="Century Gothic" w:hAnsi="Century Gothic"/>
          <w:lang w:val="it-IT"/>
        </w:rPr>
        <w:t xml:space="preserve">avut loc </w:t>
      </w:r>
      <w:r>
        <w:rPr>
          <w:rFonts w:ascii="Century Gothic" w:hAnsi="Century Gothic"/>
          <w:lang w:val="it-IT"/>
        </w:rPr>
        <w:t xml:space="preserve">activitati de inspectie si control ale  </w:t>
      </w:r>
      <w:r w:rsidRPr="00C12310">
        <w:rPr>
          <w:rFonts w:ascii="Century Gothic" w:hAnsi="Century Gothic"/>
          <w:lang w:val="it-IT"/>
        </w:rPr>
        <w:t xml:space="preserve">autoritatilor competente </w:t>
      </w:r>
      <w:r>
        <w:rPr>
          <w:rFonts w:ascii="Century Gothic" w:hAnsi="Century Gothic"/>
          <w:lang w:val="it-IT"/>
        </w:rPr>
        <w:t xml:space="preserve">pentru protectia mediului, </w:t>
      </w:r>
      <w:r w:rsidRPr="00C12310">
        <w:rPr>
          <w:rFonts w:ascii="Century Gothic" w:hAnsi="Century Gothic"/>
          <w:lang w:val="it-IT"/>
        </w:rPr>
        <w:t>in vederea evaluarii conformarii cu actele / cerintele de reglementare</w:t>
      </w:r>
      <w:r>
        <w:rPr>
          <w:rFonts w:ascii="Century Gothic" w:hAnsi="Century Gothic"/>
          <w:lang w:val="it-IT"/>
        </w:rPr>
        <w:t xml:space="preserve"> </w:t>
      </w:r>
      <w:r w:rsidRPr="00C12310">
        <w:rPr>
          <w:rFonts w:ascii="Century Gothic" w:hAnsi="Century Gothic"/>
          <w:lang w:val="it-IT"/>
        </w:rPr>
        <w:t xml:space="preserve"> aplicabile</w:t>
      </w:r>
      <w:r>
        <w:rPr>
          <w:rFonts w:ascii="Century Gothic" w:hAnsi="Century Gothic"/>
          <w:lang w:val="it-IT"/>
        </w:rPr>
        <w:t xml:space="preserve"> i</w:t>
      </w:r>
      <w:r w:rsidRPr="00AB4C3D">
        <w:rPr>
          <w:rFonts w:ascii="Century Gothic" w:hAnsi="Century Gothic"/>
          <w:lang w:val="it-IT"/>
        </w:rPr>
        <w:t>n domeniul protectiei mediului.</w:t>
      </w:r>
    </w:p>
    <w:p w14:paraId="6DAED391" w14:textId="77777777" w:rsidR="00896A7A" w:rsidRDefault="00896A7A" w:rsidP="0071459E">
      <w:pPr>
        <w:jc w:val="both"/>
        <w:rPr>
          <w:rFonts w:ascii="Century Gothic" w:hAnsi="Century Gothic"/>
          <w:lang w:val="it-IT"/>
        </w:rPr>
      </w:pPr>
    </w:p>
    <w:p w14:paraId="205FCDD6" w14:textId="4AEDB42F" w:rsidR="0071459E" w:rsidRPr="00C12310" w:rsidRDefault="0071459E" w:rsidP="0071459E">
      <w:pPr>
        <w:jc w:val="both"/>
        <w:rPr>
          <w:rFonts w:ascii="Century Gothic" w:hAnsi="Century Gothic"/>
          <w:lang w:val="it-IT"/>
        </w:rPr>
      </w:pPr>
      <w:r w:rsidRPr="00C12310">
        <w:rPr>
          <w:rFonts w:ascii="Century Gothic" w:hAnsi="Century Gothic"/>
          <w:lang w:val="it-IT"/>
        </w:rPr>
        <w:t xml:space="preserve">S-a continuat procesul de instruire a personalului cu privire la obligatiile si responsabilitatile ce le revin in ceea ce priveste protectia mediului, respectiv managementul deseurilor si substantelor chimice periculoase,  aferent anului 2024. </w:t>
      </w:r>
    </w:p>
    <w:p w14:paraId="6B04E519" w14:textId="77777777" w:rsidR="0071459E" w:rsidRPr="00AB4C3D" w:rsidRDefault="0071459E" w:rsidP="0071459E">
      <w:pPr>
        <w:jc w:val="both"/>
        <w:rPr>
          <w:rFonts w:ascii="Century Gothic" w:hAnsi="Century Gothic"/>
          <w:lang w:val="it-IT"/>
        </w:rPr>
      </w:pPr>
    </w:p>
    <w:p w14:paraId="60D0FACE" w14:textId="49ED8FA9" w:rsidR="00EB6E5E" w:rsidRPr="00533037" w:rsidRDefault="00EB6E5E" w:rsidP="00EB6E5E">
      <w:pPr>
        <w:jc w:val="both"/>
        <w:rPr>
          <w:lang w:val="it-IT"/>
        </w:rPr>
      </w:pPr>
      <w:r w:rsidRPr="00533037">
        <w:rPr>
          <w:rFonts w:ascii="Century Gothic" w:hAnsi="Century Gothic"/>
          <w:lang w:val="it-IT"/>
        </w:rPr>
        <w:t>Informatii suplimentare, sub rezerva cerintelor de confidentialitate stabilite potrivit legii, pot fi obtinute la sediul societatii</w:t>
      </w:r>
      <w:r w:rsidR="00652E9D">
        <w:rPr>
          <w:rFonts w:ascii="Century Gothic" w:hAnsi="Century Gothic"/>
          <w:lang w:val="it-IT"/>
        </w:rPr>
        <w:t xml:space="preserve"> </w:t>
      </w:r>
      <w:r w:rsidRPr="00533037">
        <w:rPr>
          <w:rFonts w:ascii="Century Gothic" w:hAnsi="Century Gothic"/>
          <w:lang w:val="it-IT"/>
        </w:rPr>
        <w:t xml:space="preserve">si pe site – ul companiei </w:t>
      </w:r>
      <w:hyperlink r:id="rId11" w:history="1">
        <w:r w:rsidR="00154898" w:rsidRPr="00533037">
          <w:rPr>
            <w:rStyle w:val="Hyperlink"/>
            <w:rFonts w:ascii="Century Gothic" w:hAnsi="Century Gothic"/>
            <w:lang w:val="it-IT"/>
          </w:rPr>
          <w:t>www.rominserv.com</w:t>
        </w:r>
      </w:hyperlink>
    </w:p>
    <w:p w14:paraId="1EE6C94B" w14:textId="23FD9500" w:rsidR="00F403D2" w:rsidRPr="00533037" w:rsidRDefault="00F403D2" w:rsidP="00EB6E5E">
      <w:pPr>
        <w:jc w:val="both"/>
        <w:rPr>
          <w:rFonts w:ascii="Century Gothic" w:hAnsi="Century Gothic"/>
          <w:lang w:val="it-IT"/>
        </w:rPr>
      </w:pPr>
    </w:p>
    <w:sectPr w:rsidR="00F403D2" w:rsidRPr="00533037" w:rsidSect="009B0547">
      <w:headerReference w:type="default" r:id="rId12"/>
      <w:footerReference w:type="default" r:id="rId13"/>
      <w:pgSz w:w="12240" w:h="15840"/>
      <w:pgMar w:top="1440" w:right="540" w:bottom="1440" w:left="1440" w:header="27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D9531" w14:textId="77777777" w:rsidR="00891DBC" w:rsidRDefault="00891DBC" w:rsidP="00302C7D">
      <w:r>
        <w:separator/>
      </w:r>
    </w:p>
  </w:endnote>
  <w:endnote w:type="continuationSeparator" w:id="0">
    <w:p w14:paraId="0B0C9B27" w14:textId="77777777" w:rsidR="00891DBC" w:rsidRDefault="00891DBC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2280" w14:textId="011E2F87" w:rsidR="0043580F" w:rsidRDefault="00CA5E8E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CA5E8E"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771FCB" wp14:editId="296DD6F4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5941282" cy="0"/>
              <wp:effectExtent l="0" t="38100" r="27940" b="38100"/>
              <wp:wrapNone/>
              <wp:docPr id="28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1282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E4DABE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467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" strokecolor="gray [1629]" strokeweight="6pt">
              <v:stroke joinstyle="miter"/>
            </v:line>
          </w:pict>
        </mc:Fallback>
      </mc:AlternateContent>
    </w:r>
  </w:p>
  <w:p w14:paraId="15BA1FE0" w14:textId="77777777" w:rsidR="00E20314" w:rsidRPr="00E20314" w:rsidRDefault="00E20314" w:rsidP="00E20314">
    <w:pPr>
      <w:jc w:val="center"/>
      <w:rPr>
        <w:rFonts w:ascii="Century Gothic" w:hAnsi="Century Gothic"/>
        <w:sz w:val="16"/>
        <w:szCs w:val="16"/>
      </w:rPr>
    </w:pPr>
    <w:r w:rsidRPr="00E20314">
      <w:rPr>
        <w:rFonts w:ascii="Century Gothic" w:hAnsi="Century Gothic"/>
        <w:sz w:val="16"/>
        <w:szCs w:val="16"/>
      </w:rPr>
      <w:t>Rominserv S.R.L.</w:t>
    </w:r>
  </w:p>
  <w:p w14:paraId="054F3BFA" w14:textId="4DC278CC" w:rsidR="00E20314" w:rsidRPr="00E20314" w:rsidRDefault="00E20314" w:rsidP="00E20314">
    <w:pPr>
      <w:pStyle w:val="Footer"/>
      <w:jc w:val="center"/>
      <w:rPr>
        <w:rFonts w:ascii="Century Gothic" w:hAnsi="Century Gothic"/>
        <w:sz w:val="16"/>
        <w:szCs w:val="16"/>
      </w:rPr>
    </w:pPr>
    <w:r w:rsidRPr="00E20314">
      <w:rPr>
        <w:rFonts w:ascii="Century Gothic" w:hAnsi="Century Gothic"/>
        <w:sz w:val="16"/>
        <w:szCs w:val="16"/>
      </w:rPr>
      <w:t xml:space="preserve">3-5 Piata </w:t>
    </w:r>
    <w:proofErr w:type="spellStart"/>
    <w:r w:rsidRPr="00E20314">
      <w:rPr>
        <w:rFonts w:ascii="Century Gothic" w:hAnsi="Century Gothic"/>
        <w:sz w:val="16"/>
        <w:szCs w:val="16"/>
      </w:rPr>
      <w:t>Presei</w:t>
    </w:r>
    <w:proofErr w:type="spellEnd"/>
    <w:r w:rsidRPr="00E20314">
      <w:rPr>
        <w:rFonts w:ascii="Century Gothic" w:hAnsi="Century Gothic"/>
        <w:sz w:val="16"/>
        <w:szCs w:val="16"/>
      </w:rPr>
      <w:t xml:space="preserve"> </w:t>
    </w:r>
    <w:proofErr w:type="spellStart"/>
    <w:r w:rsidRPr="00E20314">
      <w:rPr>
        <w:rFonts w:ascii="Century Gothic" w:hAnsi="Century Gothic"/>
        <w:sz w:val="16"/>
        <w:szCs w:val="16"/>
      </w:rPr>
      <w:t>Libere</w:t>
    </w:r>
    <w:proofErr w:type="spellEnd"/>
    <w:r w:rsidRPr="00E20314">
      <w:rPr>
        <w:rFonts w:ascii="Century Gothic" w:hAnsi="Century Gothic"/>
        <w:sz w:val="16"/>
        <w:szCs w:val="16"/>
      </w:rPr>
      <w:t xml:space="preserve">, City Gate, North Tower, 3rd floor, 013702 Bucharest, Romania |phone: +40 (372) 61 36 81 | fax: +40 (21) 314 08 97 </w:t>
    </w:r>
    <w:r w:rsidRPr="00A7168F">
      <w:rPr>
        <w:rFonts w:ascii="Century Gothic" w:hAnsi="Century Gothic"/>
        <w:sz w:val="16"/>
        <w:szCs w:val="16"/>
      </w:rPr>
      <w:t>| email: office@rompetrol.com</w:t>
    </w:r>
  </w:p>
  <w:p w14:paraId="4BBC8630" w14:textId="16A7BE2C" w:rsidR="00E20314" w:rsidRPr="00E20314" w:rsidRDefault="00E20314" w:rsidP="00E20314">
    <w:pPr>
      <w:jc w:val="center"/>
      <w:rPr>
        <w:rFonts w:ascii="Century Gothic" w:hAnsi="Century Gothic"/>
        <w:sz w:val="16"/>
        <w:szCs w:val="16"/>
      </w:rPr>
    </w:pPr>
    <w:hyperlink r:id="rId1" w:history="1">
      <w:r w:rsidRPr="00E20314">
        <w:rPr>
          <w:rFonts w:ascii="Century Gothic" w:hAnsi="Century Gothic"/>
          <w:sz w:val="16"/>
          <w:szCs w:val="16"/>
        </w:rPr>
        <w:t>www.rominserv.com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09F19" w14:textId="77777777" w:rsidR="00891DBC" w:rsidRDefault="00891DBC" w:rsidP="00302C7D">
      <w:r>
        <w:separator/>
      </w:r>
    </w:p>
  </w:footnote>
  <w:footnote w:type="continuationSeparator" w:id="0">
    <w:p w14:paraId="5646E776" w14:textId="77777777" w:rsidR="00891DBC" w:rsidRDefault="00891DBC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2C4BD" w14:textId="19F3F168" w:rsidR="00302C7D" w:rsidRDefault="009B0547">
    <w:pPr>
      <w:pStyle w:val="Header"/>
    </w:pPr>
    <w:r>
      <w:rPr>
        <w:rFonts w:ascii="Century Gothic" w:hAnsi="Century Gothic"/>
        <w:noProof/>
      </w:rPr>
      <w:drawing>
        <wp:anchor distT="0" distB="0" distL="114300" distR="114300" simplePos="0" relativeHeight="251664384" behindDoc="0" locked="0" layoutInCell="1" allowOverlap="1" wp14:anchorId="30A9466E" wp14:editId="45FA3E94">
          <wp:simplePos x="0" y="0"/>
          <wp:positionH relativeFrom="margin">
            <wp:posOffset>-1143000</wp:posOffset>
          </wp:positionH>
          <wp:positionV relativeFrom="margin">
            <wp:posOffset>-1000125</wp:posOffset>
          </wp:positionV>
          <wp:extent cx="1885950" cy="828675"/>
          <wp:effectExtent l="0" t="0" r="0" b="9525"/>
          <wp:wrapSquare wrapText="bothSides"/>
          <wp:docPr id="2068622212" name="Picture 2068622212" descr="A picture containing drawing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drawing,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314" w:rsidRPr="00E20314">
      <w:rPr>
        <w:noProof/>
      </w:rPr>
      <w:drawing>
        <wp:anchor distT="0" distB="0" distL="114300" distR="114300" simplePos="0" relativeHeight="251667456" behindDoc="0" locked="0" layoutInCell="1" allowOverlap="1" wp14:anchorId="1AB588DF" wp14:editId="7E39BCF6">
          <wp:simplePos x="0" y="0"/>
          <wp:positionH relativeFrom="margin">
            <wp:posOffset>4267200</wp:posOffset>
          </wp:positionH>
          <wp:positionV relativeFrom="margin">
            <wp:posOffset>-752475</wp:posOffset>
          </wp:positionV>
          <wp:extent cx="1838960" cy="493395"/>
          <wp:effectExtent l="0" t="0" r="0" b="0"/>
          <wp:wrapSquare wrapText="bothSides"/>
          <wp:docPr id="1003608216" name="Picture 8" descr="A picture containing flower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F605663-0DA4-4540-BCC7-393B6C054D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picture containing flower&#10;&#10;Description automatically generated">
                    <a:extLst>
                      <a:ext uri="{FF2B5EF4-FFF2-40B4-BE49-F238E27FC236}">
                        <a16:creationId xmlns:a16="http://schemas.microsoft.com/office/drawing/2014/main" id="{4F605663-0DA4-4540-BCC7-393B6C054D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43" b="29241"/>
                  <a:stretch/>
                </pic:blipFill>
                <pic:spPr>
                  <a:xfrm>
                    <a:off x="0" y="0"/>
                    <a:ext cx="183896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5E38C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431B4"/>
    <w:multiLevelType w:val="hybridMultilevel"/>
    <w:tmpl w:val="03F06B0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1795088"/>
    <w:multiLevelType w:val="hybridMultilevel"/>
    <w:tmpl w:val="58148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C41C5"/>
    <w:multiLevelType w:val="hybridMultilevel"/>
    <w:tmpl w:val="D8F6D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A5444"/>
    <w:multiLevelType w:val="hybridMultilevel"/>
    <w:tmpl w:val="E0769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6C2E"/>
    <w:multiLevelType w:val="hybridMultilevel"/>
    <w:tmpl w:val="2AC2D180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4973589"/>
    <w:multiLevelType w:val="hybridMultilevel"/>
    <w:tmpl w:val="1262AC9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62313C3"/>
    <w:multiLevelType w:val="hybridMultilevel"/>
    <w:tmpl w:val="C5140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848374">
    <w:abstractNumId w:val="2"/>
  </w:num>
  <w:num w:numId="2" w16cid:durableId="1251160267">
    <w:abstractNumId w:val="4"/>
  </w:num>
  <w:num w:numId="3" w16cid:durableId="1843859628">
    <w:abstractNumId w:val="7"/>
  </w:num>
  <w:num w:numId="4" w16cid:durableId="1531796416">
    <w:abstractNumId w:val="6"/>
  </w:num>
  <w:num w:numId="5" w16cid:durableId="1548955712">
    <w:abstractNumId w:val="1"/>
  </w:num>
  <w:num w:numId="6" w16cid:durableId="1797992466">
    <w:abstractNumId w:val="0"/>
  </w:num>
  <w:num w:numId="7" w16cid:durableId="1606687551">
    <w:abstractNumId w:val="5"/>
  </w:num>
  <w:num w:numId="8" w16cid:durableId="720179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0F"/>
    <w:rsid w:val="00072DE0"/>
    <w:rsid w:val="00074FBC"/>
    <w:rsid w:val="0008351F"/>
    <w:rsid w:val="00083B84"/>
    <w:rsid w:val="000D728A"/>
    <w:rsid w:val="00154898"/>
    <w:rsid w:val="001965CC"/>
    <w:rsid w:val="001A436B"/>
    <w:rsid w:val="001E08D0"/>
    <w:rsid w:val="00200FFE"/>
    <w:rsid w:val="002152D8"/>
    <w:rsid w:val="0027721A"/>
    <w:rsid w:val="002C1B5C"/>
    <w:rsid w:val="00302C7D"/>
    <w:rsid w:val="0036737A"/>
    <w:rsid w:val="003E3F83"/>
    <w:rsid w:val="00406FCA"/>
    <w:rsid w:val="00431A4B"/>
    <w:rsid w:val="0043580F"/>
    <w:rsid w:val="00437095"/>
    <w:rsid w:val="00441CB4"/>
    <w:rsid w:val="00460CE7"/>
    <w:rsid w:val="004A3192"/>
    <w:rsid w:val="004D553F"/>
    <w:rsid w:val="004F1369"/>
    <w:rsid w:val="00533037"/>
    <w:rsid w:val="00551DEC"/>
    <w:rsid w:val="005C5E59"/>
    <w:rsid w:val="00646DBC"/>
    <w:rsid w:val="00652E9D"/>
    <w:rsid w:val="006B2C26"/>
    <w:rsid w:val="007077FF"/>
    <w:rsid w:val="0071459E"/>
    <w:rsid w:val="0075367D"/>
    <w:rsid w:val="007B45FA"/>
    <w:rsid w:val="007D38DB"/>
    <w:rsid w:val="0087434D"/>
    <w:rsid w:val="00881AB6"/>
    <w:rsid w:val="00891DBC"/>
    <w:rsid w:val="00894376"/>
    <w:rsid w:val="008965F2"/>
    <w:rsid w:val="00896A7A"/>
    <w:rsid w:val="008F4854"/>
    <w:rsid w:val="00911CB7"/>
    <w:rsid w:val="0095099C"/>
    <w:rsid w:val="009741B0"/>
    <w:rsid w:val="00977B87"/>
    <w:rsid w:val="009B0547"/>
    <w:rsid w:val="009D38C8"/>
    <w:rsid w:val="009F5AF2"/>
    <w:rsid w:val="00A25FDD"/>
    <w:rsid w:val="00A53B0C"/>
    <w:rsid w:val="00A638A3"/>
    <w:rsid w:val="00A7168F"/>
    <w:rsid w:val="00A748BD"/>
    <w:rsid w:val="00A75720"/>
    <w:rsid w:val="00A75A4E"/>
    <w:rsid w:val="00AB155F"/>
    <w:rsid w:val="00AE515E"/>
    <w:rsid w:val="00B34451"/>
    <w:rsid w:val="00B765C9"/>
    <w:rsid w:val="00C07040"/>
    <w:rsid w:val="00C30DEF"/>
    <w:rsid w:val="00C32482"/>
    <w:rsid w:val="00C60C1C"/>
    <w:rsid w:val="00C81155"/>
    <w:rsid w:val="00CA5E8E"/>
    <w:rsid w:val="00CC68BB"/>
    <w:rsid w:val="00CE43B0"/>
    <w:rsid w:val="00D10E8D"/>
    <w:rsid w:val="00D437F4"/>
    <w:rsid w:val="00D72B19"/>
    <w:rsid w:val="00D86AA4"/>
    <w:rsid w:val="00DE1B92"/>
    <w:rsid w:val="00DE296C"/>
    <w:rsid w:val="00DF3C5E"/>
    <w:rsid w:val="00E162AD"/>
    <w:rsid w:val="00E20314"/>
    <w:rsid w:val="00E75697"/>
    <w:rsid w:val="00EA09F3"/>
    <w:rsid w:val="00EB68CC"/>
    <w:rsid w:val="00EB6E5E"/>
    <w:rsid w:val="00EC6D1E"/>
    <w:rsid w:val="00EE1A67"/>
    <w:rsid w:val="00F11D09"/>
    <w:rsid w:val="00F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41CB4"/>
    <w:pPr>
      <w:keepNext/>
      <w:outlineLvl w:val="3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E20314"/>
  </w:style>
  <w:style w:type="character" w:styleId="Hyperlink">
    <w:name w:val="Hyperlink"/>
    <w:basedOn w:val="DefaultParagraphFont"/>
    <w:uiPriority w:val="99"/>
    <w:semiHidden/>
    <w:unhideWhenUsed/>
    <w:rsid w:val="00E20314"/>
    <w:rPr>
      <w:color w:val="0000FF"/>
      <w:u w:val="single"/>
    </w:rPr>
  </w:style>
  <w:style w:type="paragraph" w:customStyle="1" w:styleId="Default">
    <w:name w:val="Default"/>
    <w:rsid w:val="001965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41CB4"/>
    <w:rPr>
      <w:rFonts w:ascii="Arial" w:eastAsia="Times New Roman" w:hAnsi="Arial" w:cs="Arial"/>
      <w:b/>
      <w:bCs/>
      <w:sz w:val="22"/>
      <w:lang w:eastAsia="en-US"/>
    </w:rPr>
  </w:style>
  <w:style w:type="paragraph" w:styleId="BodyText">
    <w:name w:val="Body Text"/>
    <w:basedOn w:val="Normal"/>
    <w:link w:val="BodyTextChar"/>
    <w:rsid w:val="00441CB4"/>
    <w:pPr>
      <w:jc w:val="both"/>
    </w:pPr>
    <w:rPr>
      <w:rFonts w:ascii="Arial" w:eastAsia="Times New Roman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41CB4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B6E5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EB6E5E"/>
    <w:rPr>
      <w:sz w:val="24"/>
      <w:szCs w:val="24"/>
      <w:lang w:eastAsia="en-US"/>
    </w:rPr>
  </w:style>
  <w:style w:type="character" w:customStyle="1" w:styleId="FontStyle14">
    <w:name w:val="Font Style14"/>
    <w:uiPriority w:val="99"/>
    <w:rsid w:val="00083B84"/>
    <w:rPr>
      <w:rFonts w:ascii="Verdana" w:hAnsi="Verdana" w:cs="Verdana"/>
      <w:sz w:val="18"/>
      <w:szCs w:val="18"/>
    </w:rPr>
  </w:style>
  <w:style w:type="paragraph" w:customStyle="1" w:styleId="al">
    <w:name w:val="a_l"/>
    <w:basedOn w:val="Normal"/>
    <w:rsid w:val="009B054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5330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RompetrolUsers\crosca\Desktop\www.rominserv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minserv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90B5B880AAC47985E0D382A0665D1" ma:contentTypeVersion="9" ma:contentTypeDescription="Create a new document." ma:contentTypeScope="" ma:versionID="1d3e18c1837ef1333b5de3ec53658ca9">
  <xsd:schema xmlns:xsd="http://www.w3.org/2001/XMLSchema" xmlns:xs="http://www.w3.org/2001/XMLSchema" xmlns:p="http://schemas.microsoft.com/office/2006/metadata/properties" xmlns:ns2="74a48272-9466-4298-977f-452b439fb987" xmlns:ns3="925e26ba-3053-4e2c-a552-6592424d9c06" targetNamespace="http://schemas.microsoft.com/office/2006/metadata/properties" ma:root="true" ma:fieldsID="862017897a6d2cbc3b3ac36d11047819" ns2:_="" ns3:_="">
    <xsd:import namespace="74a48272-9466-4298-977f-452b439fb987"/>
    <xsd:import namespace="925e26ba-3053-4e2c-a552-6592424d9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8272-9466-4298-977f-452b439f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e26ba-3053-4e2c-a552-6592424d9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CC787-3A49-47AC-B02A-163E35923F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81DC1C-763B-4A67-B1F5-90CC11D08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2A8E0C-BE46-48FD-A79D-9E3A09EC1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EA4D6-E964-4CB0-8491-0215BA28C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48272-9466-4298-977f-452b439fb987"/>
    <ds:schemaRef ds:uri="925e26ba-3053-4e2c-a552-6592424d9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Rosca, Camelia</cp:lastModifiedBy>
  <cp:revision>2</cp:revision>
  <cp:lastPrinted>2023-02-15T10:32:00Z</cp:lastPrinted>
  <dcterms:created xsi:type="dcterms:W3CDTF">2025-02-10T07:09:00Z</dcterms:created>
  <dcterms:modified xsi:type="dcterms:W3CDTF">2025-02-10T07:09:00Z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0x010100B7F90B5B880AAC47985E0D382A0665D1</vt:lpwstr>
  </property>
  <property fmtid="{D5CDD505-2E9C-101B-9397-08002B2CF9AE}" pid="3" name="MSIP_Label_eb6b4508-cb92-454e-94db-b11b960bbce6_Enabled">
    <vt:lpwstr>true</vt:lpwstr>
  </property>
  <property fmtid="{D5CDD505-2E9C-101B-9397-08002B2CF9AE}" pid="4" name="MSIP_Label_eb6b4508-cb92-454e-94db-b11b960bbce6_SetDate">
    <vt:lpwstr>2024-10-01T12:03:50Z</vt:lpwstr>
  </property>
  <property fmtid="{D5CDD505-2E9C-101B-9397-08002B2CF9AE}" pid="5" name="MSIP_Label_eb6b4508-cb92-454e-94db-b11b960bbce6_Method">
    <vt:lpwstr>Standard</vt:lpwstr>
  </property>
  <property fmtid="{D5CDD505-2E9C-101B-9397-08002B2CF9AE}" pid="6" name="MSIP_Label_eb6b4508-cb92-454e-94db-b11b960bbce6_Name">
    <vt:lpwstr>defa4170-0d19-0005-0004-bc88714345d2</vt:lpwstr>
  </property>
  <property fmtid="{D5CDD505-2E9C-101B-9397-08002B2CF9AE}" pid="7" name="MSIP_Label_eb6b4508-cb92-454e-94db-b11b960bbce6_SiteId">
    <vt:lpwstr>6746c0ef-2e94-4efe-92c6-7b03929a4d0e</vt:lpwstr>
  </property>
  <property fmtid="{D5CDD505-2E9C-101B-9397-08002B2CF9AE}" pid="8" name="MSIP_Label_eb6b4508-cb92-454e-94db-b11b960bbce6_ActionId">
    <vt:lpwstr>a70400de-f82f-4cf7-badf-3d15d1089a5b</vt:lpwstr>
  </property>
  <property fmtid="{D5CDD505-2E9C-101B-9397-08002B2CF9AE}" pid="9" name="MSIP_Label_eb6b4508-cb92-454e-94db-b11b960bbce6_ContentBits">
    <vt:lpwstr>0</vt:lpwstr>
  </property>
</Properties>
</file>